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bookmarkStart w:id="1" w:name="_GoBack"/>
      <w:bookmarkEnd w:id="1"/>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4F677DC5" w:rsidR="00CC572F" w:rsidRPr="00B005D3" w:rsidRDefault="00CC572F" w:rsidP="00CC572F">
      <w:pPr>
        <w:jc w:val="center"/>
        <w:rPr>
          <w:b/>
          <w:bCs/>
        </w:rPr>
      </w:pPr>
      <w:r w:rsidRPr="00B005D3">
        <w:rPr>
          <w:b/>
          <w:bCs/>
        </w:rPr>
        <w:t xml:space="preserve"> ПО ПРИОРИТЕТНИ ОСИ 2</w:t>
      </w:r>
      <w:r w:rsidR="008E46F6">
        <w:rPr>
          <w:b/>
          <w:bCs/>
        </w:rPr>
        <w:t>,</w:t>
      </w:r>
      <w:r w:rsidRPr="00B005D3">
        <w:rPr>
          <w:b/>
          <w:bCs/>
        </w:rPr>
        <w:t xml:space="preserve"> 3</w:t>
      </w:r>
      <w:r w:rsidR="008E46F6">
        <w:rPr>
          <w:b/>
          <w:bCs/>
        </w:rPr>
        <w:t xml:space="preserve"> И 5</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2"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2"/>
    </w:p>
    <w:p w14:paraId="0BE19F7F" w14:textId="3344B628"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5CC3DF83"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3"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3"/>
    </w:p>
    <w:p w14:paraId="6EDCEA82" w14:textId="7170EE6D"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w:t>
      </w:r>
      <w:r w:rsidR="00D748BC">
        <w:rPr>
          <w:rFonts w:ascii="Times New Roman" w:hAnsi="Times New Roman"/>
          <w:szCs w:val="24"/>
          <w:lang w:val="bg-BG" w:eastAsia="en-GB"/>
        </w:rPr>
        <w:t xml:space="preserve">остановление </w:t>
      </w:r>
      <w:r w:rsidR="00D54C65">
        <w:rPr>
          <w:rFonts w:ascii="Times New Roman" w:hAnsi="Times New Roman"/>
          <w:szCs w:val="24"/>
          <w:lang w:val="bg-BG" w:eastAsia="en-GB"/>
        </w:rPr>
        <w:t xml:space="preserve">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 xml:space="preserve">160 </w:t>
      </w:r>
      <w:r w:rsidR="00D748BC">
        <w:rPr>
          <w:rFonts w:ascii="Times New Roman" w:hAnsi="Times New Roman"/>
          <w:szCs w:val="24"/>
          <w:lang w:val="bg-BG" w:eastAsia="en-GB"/>
        </w:rPr>
        <w:t xml:space="preserve">на Министерския съвет </w:t>
      </w:r>
      <w:r w:rsidR="00D54C65">
        <w:rPr>
          <w:rFonts w:ascii="Times New Roman" w:hAnsi="Times New Roman"/>
          <w:szCs w:val="24"/>
          <w:lang w:val="bg-BG" w:eastAsia="en-GB"/>
        </w:rPr>
        <w:t>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5CD2A864"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w:t>
      </w:r>
      <w:r w:rsidRPr="00071E10">
        <w:rPr>
          <w:szCs w:val="24"/>
          <w:lang w:val="bg-BG"/>
        </w:rPr>
        <w:lastRenderedPageBreak/>
        <w:t xml:space="preserve">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5533EB5C"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w:t>
      </w:r>
      <w:r w:rsidRPr="00DD721B">
        <w:rPr>
          <w:rFonts w:ascii="Times New Roman" w:hAnsi="Times New Roman"/>
          <w:sz w:val="24"/>
          <w:szCs w:val="24"/>
          <w:lang w:val="bg-BG"/>
        </w:rPr>
        <w:t>преотстъпва</w:t>
      </w:r>
      <w:r w:rsidRPr="00443828">
        <w:rPr>
          <w:rFonts w:ascii="Times New Roman" w:hAnsi="Times New Roman"/>
          <w:sz w:val="24"/>
          <w:szCs w:val="24"/>
          <w:lang w:val="bg-BG"/>
        </w:rPr>
        <w:t xml:space="preserve">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4" w:name="_Toc41303344"/>
      <w:bookmarkStart w:id="5" w:name="_Ref41305127"/>
      <w:bookmarkStart w:id="6" w:name="_Ref41305634"/>
      <w:bookmarkStart w:id="7" w:name="_Ref41306664"/>
      <w:bookmarkStart w:id="8" w:name="_Ref110235589"/>
      <w:bookmarkStart w:id="9" w:name="_Toc173497336"/>
      <w:bookmarkStart w:id="10" w:name="_Toc206396582"/>
      <w:r w:rsidRPr="00443828">
        <w:rPr>
          <w:szCs w:val="24"/>
          <w:lang w:val="bg-BG"/>
        </w:rPr>
        <w:t>ЧЛЕН 2</w:t>
      </w:r>
      <w:r w:rsidR="00FE2819" w:rsidRPr="00443828">
        <w:rPr>
          <w:szCs w:val="24"/>
          <w:lang w:val="bg-BG"/>
        </w:rPr>
        <w:t>.</w:t>
      </w:r>
      <w:r w:rsidRPr="00443828">
        <w:rPr>
          <w:szCs w:val="24"/>
          <w:lang w:val="bg-BG"/>
        </w:rPr>
        <w:t xml:space="preserve"> </w:t>
      </w:r>
      <w:bookmarkEnd w:id="4"/>
      <w:bookmarkEnd w:id="5"/>
      <w:bookmarkEnd w:id="6"/>
      <w:bookmarkEnd w:id="7"/>
      <w:bookmarkEnd w:id="8"/>
      <w:r w:rsidRPr="00443828">
        <w:rPr>
          <w:szCs w:val="24"/>
          <w:lang w:val="bg-BG"/>
        </w:rPr>
        <w:t>Задължение за предоставяне на информация. Финансови и технически доклади</w:t>
      </w:r>
      <w:bookmarkEnd w:id="9"/>
      <w:bookmarkEnd w:id="10"/>
    </w:p>
    <w:p w14:paraId="7DB12000" w14:textId="40D64225"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7DBE6119"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77777777"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ИСУН 2020. Пакетите отчетни документи се състоят от искане за плащане, технически отчет, финансов отчет, микроданни участници (ЕСФ). Изготвят се съгласно образците в ИСУН 2020. </w:t>
      </w:r>
    </w:p>
    <w:p w14:paraId="12CAD466" w14:textId="1389B7B2" w:rsidR="00862198" w:rsidRPr="00A459ED"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EF4BC5">
        <w:rPr>
          <w:szCs w:val="24"/>
          <w:lang w:val="bg-BG"/>
        </w:rPr>
        <w:t>Част от</w:t>
      </w:r>
      <w:r w:rsidR="00EF4BC5" w:rsidRPr="00071E10">
        <w:rPr>
          <w:szCs w:val="24"/>
          <w:lang w:val="bg-BG"/>
        </w:rPr>
        <w:t xml:space="preserve"> </w:t>
      </w:r>
      <w:r w:rsidR="000A1317" w:rsidRPr="00071E10">
        <w:rPr>
          <w:szCs w:val="24"/>
          <w:lang w:val="bg-BG"/>
        </w:rPr>
        <w:t>съответния отчет</w:t>
      </w:r>
      <w:r w:rsidR="006369A9" w:rsidRPr="00071E10">
        <w:rPr>
          <w:szCs w:val="24"/>
          <w:lang w:val="bg-BG"/>
        </w:rPr>
        <w:t xml:space="preserve"> </w:t>
      </w:r>
      <w:r w:rsidR="00EF4BC5">
        <w:rPr>
          <w:szCs w:val="24"/>
          <w:lang w:val="bg-BG"/>
        </w:rPr>
        <w:t>е списъкът</w:t>
      </w:r>
      <w:r w:rsidR="006369A9" w:rsidRPr="00071E10">
        <w:rPr>
          <w:szCs w:val="24"/>
          <w:lang w:val="bg-BG"/>
        </w:rPr>
        <w:t xml:space="preserve"> на разходооправдателните документи,</w:t>
      </w:r>
      <w:r w:rsidR="00EF4BC5">
        <w:rPr>
          <w:szCs w:val="24"/>
          <w:lang w:val="bg-BG"/>
        </w:rPr>
        <w:t xml:space="preserve"> прикачват се сканирани</w:t>
      </w:r>
      <w:r w:rsidR="006369A9" w:rsidRPr="00071E10">
        <w:rPr>
          <w:szCs w:val="24"/>
          <w:lang w:val="bg-BG"/>
        </w:rPr>
        <w:t xml:space="preserve"> копия на </w:t>
      </w:r>
      <w:r w:rsidR="0082613C" w:rsidRPr="00071E10">
        <w:rPr>
          <w:szCs w:val="24"/>
          <w:lang w:val="bg-BG"/>
        </w:rPr>
        <w:t xml:space="preserve">документите, </w:t>
      </w:r>
      <w:r w:rsidR="0082613C" w:rsidRPr="00071E10">
        <w:rPr>
          <w:szCs w:val="24"/>
          <w:lang w:val="bg-BG"/>
        </w:rPr>
        <w:lastRenderedPageBreak/>
        <w:t xml:space="preserve">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разходооправдателния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81DC66E"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6" w:name="_Toc206396584"/>
      <w:r w:rsidRPr="00071E10">
        <w:rPr>
          <w:szCs w:val="24"/>
          <w:lang w:val="bg-BG"/>
        </w:rPr>
        <w:lastRenderedPageBreak/>
        <w:t>ЧЛЕН 4</w:t>
      </w:r>
      <w:r w:rsidR="00FE2819" w:rsidRPr="00071E10">
        <w:rPr>
          <w:szCs w:val="24"/>
          <w:lang w:val="bg-BG"/>
        </w:rPr>
        <w:t>.</w:t>
      </w:r>
      <w:r w:rsidRPr="00071E10">
        <w:rPr>
          <w:szCs w:val="24"/>
          <w:lang w:val="bg-BG"/>
        </w:rPr>
        <w:t xml:space="preserve"> </w:t>
      </w:r>
      <w:bookmarkStart w:id="17" w:name="_Toc173497338"/>
      <w:r w:rsidRPr="00071E10">
        <w:rPr>
          <w:szCs w:val="24"/>
          <w:lang w:val="bg-BG"/>
        </w:rPr>
        <w:t>Конфликт 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72F3BC1E"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Евратом) </w:t>
      </w:r>
      <w:r w:rsidR="00A051F5" w:rsidRPr="00A051F5">
        <w:rPr>
          <w:rFonts w:ascii="Times New Roman" w:hAnsi="Times New Roman"/>
          <w:lang w:val="bg-BG" w:eastAsia="en-GB"/>
        </w:rPr>
        <w:t>№ 2018/1046 на Европейския парламент и на Съвета от 18 юли 2018 относно финансовите правила, приложими за общия бюджет на Съюза</w:t>
      </w:r>
      <w:r w:rsidR="00DD721B" w:rsidRPr="008B50E7">
        <w:rPr>
          <w:rFonts w:ascii="Times New Roman" w:hAnsi="Times New Roman"/>
          <w:lang w:val="bg-BG" w:eastAsia="en-GB"/>
        </w:rPr>
        <w:t xml:space="preserve">, за изменение на регламенти (ЕС) № 1296/2013, (ЕС) № 1301/2013, (ЕС) № 1303/2013, (ЕС) № 1304/2013, (ЕС) № 1309/2013, (ЕС) № 1316/2013, (ЕС) № 223/2014 и (ЕС) № 283/2014 и на Решение № 541/2014/ЕС </w:t>
      </w:r>
      <w:r w:rsidR="00A051F5" w:rsidRPr="00A051F5">
        <w:rPr>
          <w:rFonts w:ascii="Times New Roman" w:hAnsi="Times New Roman"/>
          <w:lang w:val="bg-BG" w:eastAsia="en-GB"/>
        </w:rPr>
        <w:t>и за отмяна на Регламент (ЕО, Евратом)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5F5F676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A091B0A"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lastRenderedPageBreak/>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664EB989"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7F7861FF"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w:t>
      </w:r>
      <w:r w:rsidR="00E77411">
        <w:rPr>
          <w:rFonts w:ascii="Times New Roman" w:hAnsi="Times New Roman"/>
          <w:snapToGrid/>
          <w:szCs w:val="24"/>
          <w:lang w:val="bg-BG" w:eastAsia="en-GB"/>
        </w:rPr>
        <w:t>О</w:t>
      </w:r>
      <w:r w:rsidR="000E70BD" w:rsidRPr="00523519">
        <w:rPr>
          <w:rFonts w:ascii="Times New Roman" w:hAnsi="Times New Roman"/>
          <w:snapToGrid/>
          <w:szCs w:val="24"/>
          <w:lang w:val="bg-BG" w:eastAsia="en-GB"/>
        </w:rPr>
        <w:t xml:space="preserve">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4854733D"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w:t>
      </w:r>
      <w:r w:rsidR="00E77411">
        <w:rPr>
          <w:rFonts w:ascii="Times New Roman" w:hAnsi="Times New Roman"/>
          <w:snapToGrid w:val="0"/>
          <w:lang w:val="bg-BG" w:eastAsia="en-GB"/>
        </w:rPr>
        <w:t xml:space="preserve">О </w:t>
      </w:r>
      <w:r w:rsidR="00862198" w:rsidRPr="00071E10">
        <w:rPr>
          <w:rFonts w:ascii="Times New Roman" w:hAnsi="Times New Roman"/>
          <w:snapToGrid w:val="0"/>
          <w:lang w:val="bg-BG" w:eastAsia="en-GB"/>
        </w:rPr>
        <w:t>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62F60E8C"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A44414B"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lastRenderedPageBreak/>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184487E0"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със съответните правила за държавна помощ.</w:t>
      </w:r>
    </w:p>
    <w:p w14:paraId="4453AD5A" w14:textId="3861E64C" w:rsidR="00862198" w:rsidRPr="00071E10" w:rsidRDefault="00862198" w:rsidP="00862198">
      <w:pPr>
        <w:pStyle w:val="Heading1"/>
        <w:numPr>
          <w:ilvl w:val="0"/>
          <w:numId w:val="0"/>
        </w:numPr>
        <w:rPr>
          <w:szCs w:val="24"/>
          <w:lang w:val="bg-BG"/>
        </w:rPr>
      </w:pPr>
      <w:bookmarkStart w:id="39" w:name="_Toc41300145"/>
      <w:bookmarkStart w:id="40" w:name="_Toc41303352"/>
      <w:bookmarkStart w:id="41" w:name="_Ref41304552"/>
      <w:bookmarkStart w:id="42" w:name="_Ref41305100"/>
      <w:bookmarkStart w:id="43" w:name="_Toc132048910"/>
      <w:bookmarkStart w:id="44" w:name="_Toc206396589"/>
      <w:r w:rsidRPr="00071E10">
        <w:rPr>
          <w:szCs w:val="24"/>
          <w:lang w:val="bg-BG"/>
        </w:rPr>
        <w:t>ЧЛЕН 9</w:t>
      </w:r>
      <w:bookmarkEnd w:id="39"/>
      <w:bookmarkEnd w:id="40"/>
      <w:bookmarkEnd w:id="41"/>
      <w:bookmarkEnd w:id="42"/>
      <w:r w:rsidR="00FE2819" w:rsidRPr="00071E10">
        <w:rPr>
          <w:szCs w:val="24"/>
          <w:lang w:val="bg-BG"/>
        </w:rPr>
        <w:t>.</w:t>
      </w:r>
      <w:r w:rsidRPr="00071E10">
        <w:rPr>
          <w:szCs w:val="24"/>
          <w:lang w:val="bg-BG"/>
        </w:rPr>
        <w:t xml:space="preserve"> Прехвърляне на права и задължения по </w:t>
      </w:r>
      <w:bookmarkEnd w:id="43"/>
      <w:bookmarkEnd w:id="44"/>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4DE50E7" w:rsidR="00862198" w:rsidRPr="00071E10" w:rsidRDefault="00862198" w:rsidP="00862198">
      <w:pPr>
        <w:pStyle w:val="Heading1"/>
        <w:numPr>
          <w:ilvl w:val="0"/>
          <w:numId w:val="0"/>
        </w:numPr>
        <w:rPr>
          <w:szCs w:val="24"/>
          <w:lang w:val="bg-BG"/>
        </w:rPr>
      </w:pPr>
      <w:bookmarkStart w:id="45" w:name="_Toc41300147"/>
      <w:bookmarkStart w:id="46" w:name="_Toc41303353"/>
      <w:bookmarkStart w:id="47" w:name="_Toc173497344"/>
      <w:bookmarkStart w:id="48" w:name="_Toc206396590"/>
      <w:r w:rsidRPr="00071E10">
        <w:rPr>
          <w:szCs w:val="24"/>
          <w:lang w:val="bg-BG"/>
        </w:rPr>
        <w:t>ЧЛЕН 10</w:t>
      </w:r>
      <w:r w:rsidR="00FE2819" w:rsidRPr="00071E10">
        <w:rPr>
          <w:szCs w:val="24"/>
          <w:lang w:val="bg-BG"/>
        </w:rPr>
        <w:t>.</w:t>
      </w:r>
      <w:r w:rsidRPr="00071E10">
        <w:rPr>
          <w:szCs w:val="24"/>
          <w:lang w:val="bg-BG"/>
        </w:rPr>
        <w:t xml:space="preserve"> </w:t>
      </w:r>
      <w:bookmarkEnd w:id="45"/>
      <w:bookmarkEnd w:id="46"/>
      <w:r w:rsidRPr="00071E10">
        <w:rPr>
          <w:szCs w:val="24"/>
          <w:lang w:val="bg-BG"/>
        </w:rPr>
        <w:t xml:space="preserve">Срок за изпълнение на проекта. Удължаване, спиране, извънредни обстоятелства и краен срок на </w:t>
      </w:r>
      <w:bookmarkEnd w:id="47"/>
      <w:r w:rsidR="006812DB" w:rsidRPr="00071E10">
        <w:rPr>
          <w:szCs w:val="24"/>
          <w:lang w:val="bg-BG"/>
        </w:rPr>
        <w:t xml:space="preserve">административния </w:t>
      </w:r>
      <w:r w:rsidR="00E342DD" w:rsidRPr="00071E10">
        <w:rPr>
          <w:szCs w:val="24"/>
          <w:lang w:val="bg-BG"/>
        </w:rPr>
        <w:t>договор</w:t>
      </w:r>
      <w:bookmarkEnd w:id="48"/>
    </w:p>
    <w:p w14:paraId="1C15AF77" w14:textId="153EDD4E"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0760AF66"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w:t>
      </w:r>
      <w:r w:rsidRPr="00071E10">
        <w:rPr>
          <w:szCs w:val="24"/>
          <w:lang w:val="bg-BG"/>
        </w:rPr>
        <w:lastRenderedPageBreak/>
        <w:t xml:space="preserve">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59D2DA70"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6E6992FF"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49" w:name="_Toc206396591"/>
      <w:bookmarkStart w:id="50" w:name="_Toc41300146"/>
      <w:bookmarkStart w:id="51" w:name="_Toc41303354"/>
      <w:bookmarkStart w:id="52"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9"/>
    </w:p>
    <w:p w14:paraId="6A8676DE" w14:textId="26E3E17A" w:rsidR="00EA60A3" w:rsidRPr="00071E10" w:rsidRDefault="00862198" w:rsidP="00B005D3">
      <w:pPr>
        <w:ind w:left="709" w:hanging="709"/>
        <w:jc w:val="both"/>
      </w:pPr>
      <w:bookmarkStart w:id="53" w:name="_Ref41304998"/>
      <w:bookmarkEnd w:id="50"/>
      <w:bookmarkEnd w:id="51"/>
      <w:bookmarkEnd w:id="52"/>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lastRenderedPageBreak/>
        <w:t xml:space="preserve">административния </w:t>
      </w:r>
      <w:r w:rsidR="00C07091" w:rsidRPr="00071E10">
        <w:t>договор</w:t>
      </w:r>
      <w:r w:rsidRPr="00071E10">
        <w:t xml:space="preserve">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4" w:name="_Ref41304819"/>
      <w:bookmarkEnd w:id="53"/>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4"/>
    </w:p>
    <w:p w14:paraId="4630B92F" w14:textId="6CCC0378" w:rsidR="00862198" w:rsidRPr="00443828" w:rsidRDefault="006468EB" w:rsidP="00692C26">
      <w:pPr>
        <w:pStyle w:val="ListParagraph"/>
        <w:ind w:left="709"/>
        <w:jc w:val="both"/>
      </w:pPr>
      <w:bookmarkStart w:id="55"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6" w:name="_Ref41305202"/>
      <w:bookmarkEnd w:id="55"/>
    </w:p>
    <w:bookmarkEnd w:id="56"/>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7"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7"/>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6E472A06" w14:textId="011220F5"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2C497F">
        <w:rPr>
          <w:szCs w:val="24"/>
          <w:lang w:val="bg-BG"/>
        </w:rPr>
        <w:t>1303/2013.</w:t>
      </w:r>
    </w:p>
    <w:p w14:paraId="3B2413C7" w14:textId="5AD44AD4"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7B1B1CBD"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чл. 70 от ЗУСЕСИФ и Наредбата </w:t>
      </w:r>
      <w:r w:rsidR="00C25C01" w:rsidRPr="00C25C01">
        <w:rPr>
          <w:szCs w:val="24"/>
          <w:lang w:val="bg-BG"/>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МС № 57 на Министерския съвет от 28.03.2017 г.</w:t>
      </w:r>
    </w:p>
    <w:p w14:paraId="739A481B" w14:textId="2B0EE0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2B58C93" w:rsidR="00A00EA3" w:rsidRPr="00071E10"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79DEC4A8"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lastRenderedPageBreak/>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687F5A29"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01B3135D"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220F6191"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4B27610D"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748CB19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 разрядния код на бенефициента.</w:t>
      </w:r>
    </w:p>
    <w:p w14:paraId="4884FDE2" w14:textId="40C30943"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lastRenderedPageBreak/>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пр</w:t>
      </w:r>
      <w:r w:rsidR="00C04B51" w:rsidRPr="00071E10">
        <w:rPr>
          <w:szCs w:val="24"/>
          <w:lang w:val="bg-BG"/>
        </w:rPr>
        <w:t>оследими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w:t>
      </w:r>
      <w:r w:rsidR="00862198" w:rsidRPr="00584F9E">
        <w:rPr>
          <w:color w:val="000000"/>
          <w:szCs w:val="24"/>
          <w:lang w:val="bg-BG"/>
        </w:rPr>
        <w:lastRenderedPageBreak/>
        <w:t>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0DF3AA9B"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помощта ad hoc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lastRenderedPageBreak/>
        <w:t>ЧЛЕН 16 – ФИНАНСОВИ КОРЕКЦИИ</w:t>
      </w:r>
    </w:p>
    <w:p w14:paraId="6669F4BE" w14:textId="3E127743"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Pr>
          <w:b w:val="0"/>
          <w:smallCaps w:val="0"/>
          <w:kern w:val="0"/>
          <w:szCs w:val="24"/>
          <w:lang w:val="bg-BG"/>
        </w:rPr>
        <w:t xml:space="preserve">Глава </w:t>
      </w:r>
      <w:r w:rsidR="00E828F3">
        <w:rPr>
          <w:b w:val="0"/>
          <w:smallCaps w:val="0"/>
          <w:kern w:val="0"/>
          <w:szCs w:val="24"/>
          <w:lang w:val="bg-BG"/>
        </w:rPr>
        <w:t xml:space="preserve">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p>
    <w:p w14:paraId="76B2C208" w14:textId="65762CBD" w:rsidR="00E828F3" w:rsidRPr="00E828F3" w:rsidRDefault="00E828F3" w:rsidP="001C7C98">
      <w:pPr>
        <w:pStyle w:val="Text1"/>
        <w:rPr>
          <w:lang w:val="bg-BG"/>
        </w:rPr>
      </w:pPr>
      <w:r>
        <w:rPr>
          <w:szCs w:val="24"/>
          <w:lang w:val="bg-BG"/>
        </w:rPr>
        <w:t xml:space="preserve">           </w:t>
      </w:r>
      <w:r w:rsidR="00E93BCC" w:rsidRPr="00E93BCC">
        <w:rPr>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036CC" w14:textId="77777777" w:rsidR="005F7F99" w:rsidRDefault="005F7F99" w:rsidP="00C5450D">
      <w:r>
        <w:separator/>
      </w:r>
    </w:p>
  </w:endnote>
  <w:endnote w:type="continuationSeparator" w:id="0">
    <w:p w14:paraId="5C0EC856" w14:textId="77777777" w:rsidR="005F7F99" w:rsidRDefault="005F7F99" w:rsidP="00C5450D">
      <w:r>
        <w:continuationSeparator/>
      </w:r>
    </w:p>
  </w:endnote>
  <w:endnote w:type="continuationNotice" w:id="1">
    <w:p w14:paraId="305E556C" w14:textId="77777777" w:rsidR="005F7F99" w:rsidRDefault="005F7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72CF7988" w:rsidR="003B6AC8" w:rsidRDefault="003B6AC8">
        <w:pPr>
          <w:pStyle w:val="Footer"/>
          <w:jc w:val="right"/>
        </w:pPr>
        <w:r>
          <w:fldChar w:fldCharType="begin"/>
        </w:r>
        <w:r>
          <w:instrText xml:space="preserve"> PAGE   \* MERGEFORMAT </w:instrText>
        </w:r>
        <w:r>
          <w:fldChar w:fldCharType="separate"/>
        </w:r>
        <w:r w:rsidR="00182B00">
          <w:rPr>
            <w:noProof/>
          </w:rPr>
          <w:t>1</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8F85D" w14:textId="77777777" w:rsidR="005F7F99" w:rsidRDefault="005F7F99" w:rsidP="00C5450D">
      <w:r>
        <w:separator/>
      </w:r>
    </w:p>
  </w:footnote>
  <w:footnote w:type="continuationSeparator" w:id="0">
    <w:p w14:paraId="713AF6B0" w14:textId="77777777" w:rsidR="005F7F99" w:rsidRDefault="005F7F99" w:rsidP="00C5450D">
      <w:r>
        <w:continuationSeparator/>
      </w:r>
    </w:p>
  </w:footnote>
  <w:footnote w:type="continuationNotice" w:id="1">
    <w:p w14:paraId="493E8030" w14:textId="77777777" w:rsidR="005F7F99" w:rsidRDefault="005F7F9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3D95"/>
    <w:rsid w:val="0000495D"/>
    <w:rsid w:val="000158B7"/>
    <w:rsid w:val="00024D9E"/>
    <w:rsid w:val="00035A99"/>
    <w:rsid w:val="000425AE"/>
    <w:rsid w:val="000439EA"/>
    <w:rsid w:val="000470DF"/>
    <w:rsid w:val="00047DDE"/>
    <w:rsid w:val="000510AA"/>
    <w:rsid w:val="00052A09"/>
    <w:rsid w:val="0005404E"/>
    <w:rsid w:val="00056405"/>
    <w:rsid w:val="00056B2E"/>
    <w:rsid w:val="000622A2"/>
    <w:rsid w:val="0006260D"/>
    <w:rsid w:val="0006493A"/>
    <w:rsid w:val="00064A1C"/>
    <w:rsid w:val="00066A02"/>
    <w:rsid w:val="0006774D"/>
    <w:rsid w:val="00071E10"/>
    <w:rsid w:val="0007274F"/>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45AC"/>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50C1B"/>
    <w:rsid w:val="00161006"/>
    <w:rsid w:val="0016304A"/>
    <w:rsid w:val="00165293"/>
    <w:rsid w:val="001679EB"/>
    <w:rsid w:val="00170BB4"/>
    <w:rsid w:val="001728DB"/>
    <w:rsid w:val="0017690D"/>
    <w:rsid w:val="00182B00"/>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036C"/>
    <w:rsid w:val="00211B80"/>
    <w:rsid w:val="002122C9"/>
    <w:rsid w:val="00223A0F"/>
    <w:rsid w:val="002320AF"/>
    <w:rsid w:val="0023264C"/>
    <w:rsid w:val="002327C0"/>
    <w:rsid w:val="00232EC0"/>
    <w:rsid w:val="00235133"/>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1D89"/>
    <w:rsid w:val="0029566B"/>
    <w:rsid w:val="002A2FBA"/>
    <w:rsid w:val="002A4DD7"/>
    <w:rsid w:val="002A5834"/>
    <w:rsid w:val="002A610B"/>
    <w:rsid w:val="002A7C9D"/>
    <w:rsid w:val="002B4805"/>
    <w:rsid w:val="002B6B75"/>
    <w:rsid w:val="002C0B3D"/>
    <w:rsid w:val="002C227E"/>
    <w:rsid w:val="002C3B70"/>
    <w:rsid w:val="002C497F"/>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16BF2"/>
    <w:rsid w:val="003224AA"/>
    <w:rsid w:val="00324AA3"/>
    <w:rsid w:val="00325189"/>
    <w:rsid w:val="00325E24"/>
    <w:rsid w:val="00330590"/>
    <w:rsid w:val="00331DFD"/>
    <w:rsid w:val="0033233D"/>
    <w:rsid w:val="00333A65"/>
    <w:rsid w:val="0034214E"/>
    <w:rsid w:val="00344F7B"/>
    <w:rsid w:val="003617DC"/>
    <w:rsid w:val="0036318E"/>
    <w:rsid w:val="00364681"/>
    <w:rsid w:val="00367BED"/>
    <w:rsid w:val="003726B7"/>
    <w:rsid w:val="00372858"/>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50DC"/>
    <w:rsid w:val="0040607B"/>
    <w:rsid w:val="004079B1"/>
    <w:rsid w:val="00410670"/>
    <w:rsid w:val="00412511"/>
    <w:rsid w:val="0041262C"/>
    <w:rsid w:val="00427BDE"/>
    <w:rsid w:val="00430178"/>
    <w:rsid w:val="00432F34"/>
    <w:rsid w:val="00432F76"/>
    <w:rsid w:val="004374EB"/>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C7D87"/>
    <w:rsid w:val="004D1ABB"/>
    <w:rsid w:val="004D4898"/>
    <w:rsid w:val="004D6BAC"/>
    <w:rsid w:val="004E09B2"/>
    <w:rsid w:val="004E3B6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B70C0"/>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5F7F99"/>
    <w:rsid w:val="006003F1"/>
    <w:rsid w:val="006016B4"/>
    <w:rsid w:val="006054F6"/>
    <w:rsid w:val="00610AFE"/>
    <w:rsid w:val="00611253"/>
    <w:rsid w:val="00611D91"/>
    <w:rsid w:val="006120C5"/>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0987"/>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48A2"/>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5873"/>
    <w:rsid w:val="007267F0"/>
    <w:rsid w:val="00731B57"/>
    <w:rsid w:val="0073298A"/>
    <w:rsid w:val="007361EB"/>
    <w:rsid w:val="007575E7"/>
    <w:rsid w:val="00757CCF"/>
    <w:rsid w:val="00760ED5"/>
    <w:rsid w:val="007618B9"/>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1634"/>
    <w:rsid w:val="007A5B36"/>
    <w:rsid w:val="007B20EC"/>
    <w:rsid w:val="007B47B0"/>
    <w:rsid w:val="007B5513"/>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47558"/>
    <w:rsid w:val="008527A9"/>
    <w:rsid w:val="00853164"/>
    <w:rsid w:val="00853B0F"/>
    <w:rsid w:val="00856C73"/>
    <w:rsid w:val="0085785F"/>
    <w:rsid w:val="00862198"/>
    <w:rsid w:val="008651F9"/>
    <w:rsid w:val="00871204"/>
    <w:rsid w:val="00880F3D"/>
    <w:rsid w:val="00882C41"/>
    <w:rsid w:val="00883788"/>
    <w:rsid w:val="0088414A"/>
    <w:rsid w:val="0088537C"/>
    <w:rsid w:val="00891DE0"/>
    <w:rsid w:val="008930A0"/>
    <w:rsid w:val="00894F93"/>
    <w:rsid w:val="008957CD"/>
    <w:rsid w:val="00896573"/>
    <w:rsid w:val="008A6C2C"/>
    <w:rsid w:val="008B09E2"/>
    <w:rsid w:val="008B17E9"/>
    <w:rsid w:val="008B6199"/>
    <w:rsid w:val="008C5F38"/>
    <w:rsid w:val="008D3FF4"/>
    <w:rsid w:val="008D6DD9"/>
    <w:rsid w:val="008E2225"/>
    <w:rsid w:val="008E2F29"/>
    <w:rsid w:val="008E46F6"/>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D7BB8"/>
    <w:rsid w:val="009E098B"/>
    <w:rsid w:val="009E5B28"/>
    <w:rsid w:val="009F13E7"/>
    <w:rsid w:val="009F5A00"/>
    <w:rsid w:val="009F5E89"/>
    <w:rsid w:val="00A00EA3"/>
    <w:rsid w:val="00A03972"/>
    <w:rsid w:val="00A04606"/>
    <w:rsid w:val="00A051F5"/>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B7904"/>
    <w:rsid w:val="00AC05CA"/>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137"/>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C2E2C"/>
    <w:rsid w:val="00BD271C"/>
    <w:rsid w:val="00BD3EBB"/>
    <w:rsid w:val="00BD63C4"/>
    <w:rsid w:val="00BE131C"/>
    <w:rsid w:val="00BE15B7"/>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C01"/>
    <w:rsid w:val="00C25F20"/>
    <w:rsid w:val="00C30332"/>
    <w:rsid w:val="00C3248C"/>
    <w:rsid w:val="00C4021D"/>
    <w:rsid w:val="00C43693"/>
    <w:rsid w:val="00C457B0"/>
    <w:rsid w:val="00C46038"/>
    <w:rsid w:val="00C4693A"/>
    <w:rsid w:val="00C47874"/>
    <w:rsid w:val="00C521CA"/>
    <w:rsid w:val="00C53854"/>
    <w:rsid w:val="00C5450D"/>
    <w:rsid w:val="00C5662D"/>
    <w:rsid w:val="00C57F7C"/>
    <w:rsid w:val="00C66B4C"/>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2D96"/>
    <w:rsid w:val="00D744C9"/>
    <w:rsid w:val="00D748BC"/>
    <w:rsid w:val="00D81690"/>
    <w:rsid w:val="00D85371"/>
    <w:rsid w:val="00D85C09"/>
    <w:rsid w:val="00D85CB5"/>
    <w:rsid w:val="00D94377"/>
    <w:rsid w:val="00D95369"/>
    <w:rsid w:val="00D96CC4"/>
    <w:rsid w:val="00DA4A17"/>
    <w:rsid w:val="00DB3F6A"/>
    <w:rsid w:val="00DC1191"/>
    <w:rsid w:val="00DC2D7B"/>
    <w:rsid w:val="00DC31AE"/>
    <w:rsid w:val="00DC7377"/>
    <w:rsid w:val="00DD660A"/>
    <w:rsid w:val="00DD721B"/>
    <w:rsid w:val="00DE0CB5"/>
    <w:rsid w:val="00DE2269"/>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77411"/>
    <w:rsid w:val="00E81487"/>
    <w:rsid w:val="00E828F3"/>
    <w:rsid w:val="00E860E7"/>
    <w:rsid w:val="00E87339"/>
    <w:rsid w:val="00E90265"/>
    <w:rsid w:val="00E90796"/>
    <w:rsid w:val="00E93BCC"/>
    <w:rsid w:val="00E95BA7"/>
    <w:rsid w:val="00E96689"/>
    <w:rsid w:val="00E97193"/>
    <w:rsid w:val="00E979B3"/>
    <w:rsid w:val="00EA0B9B"/>
    <w:rsid w:val="00EA2D84"/>
    <w:rsid w:val="00EA60A3"/>
    <w:rsid w:val="00EB7D96"/>
    <w:rsid w:val="00EC1DD6"/>
    <w:rsid w:val="00EC3269"/>
    <w:rsid w:val="00ED2CA9"/>
    <w:rsid w:val="00ED53F1"/>
    <w:rsid w:val="00EE6A5C"/>
    <w:rsid w:val="00EF0D35"/>
    <w:rsid w:val="00EF4BC5"/>
    <w:rsid w:val="00EF54EC"/>
    <w:rsid w:val="00EF5D80"/>
    <w:rsid w:val="00EF70F5"/>
    <w:rsid w:val="00F01EC5"/>
    <w:rsid w:val="00F05E2E"/>
    <w:rsid w:val="00F0687D"/>
    <w:rsid w:val="00F06A18"/>
    <w:rsid w:val="00F111DE"/>
    <w:rsid w:val="00F15455"/>
    <w:rsid w:val="00F15E96"/>
    <w:rsid w:val="00F2275F"/>
    <w:rsid w:val="00F27B62"/>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06540-0113-4B8B-B5C7-2D2DB003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4711</Words>
  <Characters>26859</Characters>
  <Application>Microsoft Office Word</Application>
  <DocSecurity>0</DocSecurity>
  <Lines>223</Lines>
  <Paragraphs>63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31507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Hristo Yordanov</cp:lastModifiedBy>
  <cp:revision>2</cp:revision>
  <cp:lastPrinted>2016-03-16T09:01:00Z</cp:lastPrinted>
  <dcterms:created xsi:type="dcterms:W3CDTF">2021-03-12T11:48:00Z</dcterms:created>
  <dcterms:modified xsi:type="dcterms:W3CDTF">2021-03-12T11:48:00Z</dcterms:modified>
</cp:coreProperties>
</file>